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CBAB" w14:textId="77777777" w:rsidR="000B55FC" w:rsidRPr="00B12A34" w:rsidRDefault="000B55FC" w:rsidP="000B55FC">
      <w:pPr>
        <w:widowControl/>
        <w:autoSpaceDE w:val="0"/>
        <w:autoSpaceDN w:val="0"/>
        <w:adjustRightInd w:val="0"/>
        <w:jc w:val="center"/>
        <w:rPr>
          <w:rFonts w:ascii="Arial" w:hAnsi="Arial" w:cs="Arial"/>
          <w:b/>
          <w:bCs/>
          <w:color w:val="000000"/>
          <w:sz w:val="24"/>
          <w:szCs w:val="23"/>
        </w:rPr>
      </w:pPr>
      <w:r w:rsidRPr="00B12A34">
        <w:rPr>
          <w:rFonts w:ascii="Arial" w:hAnsi="Arial" w:cs="Arial"/>
          <w:b/>
          <w:bCs/>
          <w:color w:val="000000"/>
          <w:sz w:val="24"/>
          <w:szCs w:val="23"/>
        </w:rPr>
        <w:t xml:space="preserve">Attachment </w:t>
      </w:r>
      <w:r>
        <w:rPr>
          <w:rFonts w:ascii="Arial" w:hAnsi="Arial" w:cs="Arial"/>
          <w:b/>
          <w:bCs/>
          <w:color w:val="000000"/>
          <w:sz w:val="24"/>
          <w:szCs w:val="23"/>
        </w:rPr>
        <w:t>11</w:t>
      </w:r>
    </w:p>
    <w:p w14:paraId="529A5356" w14:textId="77777777" w:rsidR="000B55FC" w:rsidRPr="00B12A34" w:rsidRDefault="000B55FC" w:rsidP="000B55FC">
      <w:pPr>
        <w:widowControl/>
        <w:autoSpaceDE w:val="0"/>
        <w:autoSpaceDN w:val="0"/>
        <w:adjustRightInd w:val="0"/>
        <w:jc w:val="center"/>
        <w:rPr>
          <w:rFonts w:ascii="Arial" w:hAnsi="Arial" w:cs="Arial"/>
          <w:b/>
          <w:bCs/>
          <w:color w:val="000000"/>
          <w:sz w:val="24"/>
          <w:szCs w:val="23"/>
        </w:rPr>
      </w:pPr>
      <w:r w:rsidRPr="00B12A34">
        <w:rPr>
          <w:rFonts w:ascii="Arial" w:hAnsi="Arial" w:cs="Arial"/>
          <w:b/>
          <w:bCs/>
          <w:color w:val="000000"/>
          <w:sz w:val="24"/>
          <w:szCs w:val="23"/>
        </w:rPr>
        <w:t>Encouraging Use of New York Business</w:t>
      </w:r>
      <w:r>
        <w:rPr>
          <w:rFonts w:ascii="Arial" w:hAnsi="Arial" w:cs="Arial"/>
          <w:b/>
          <w:bCs/>
          <w:color w:val="000000"/>
          <w:sz w:val="24"/>
          <w:szCs w:val="23"/>
        </w:rPr>
        <w:t>es</w:t>
      </w:r>
      <w:r w:rsidRPr="00B12A34">
        <w:rPr>
          <w:rFonts w:ascii="Arial" w:hAnsi="Arial" w:cs="Arial"/>
          <w:b/>
          <w:bCs/>
          <w:color w:val="000000"/>
          <w:sz w:val="24"/>
          <w:szCs w:val="23"/>
        </w:rPr>
        <w:t xml:space="preserve"> in Contract Performance </w:t>
      </w:r>
    </w:p>
    <w:p w14:paraId="057BD985" w14:textId="77777777" w:rsidR="000B55FC" w:rsidRDefault="000B55FC" w:rsidP="000B55FC">
      <w:pPr>
        <w:widowControl/>
        <w:autoSpaceDE w:val="0"/>
        <w:autoSpaceDN w:val="0"/>
        <w:adjustRightInd w:val="0"/>
        <w:jc w:val="center"/>
        <w:rPr>
          <w:rFonts w:ascii="Calibri" w:hAnsi="Calibri" w:cs="Calibri"/>
          <w:b/>
          <w:bCs/>
          <w:color w:val="000000"/>
          <w:sz w:val="23"/>
          <w:szCs w:val="23"/>
        </w:rPr>
      </w:pPr>
    </w:p>
    <w:p w14:paraId="7B547D88" w14:textId="77777777" w:rsidR="000B55FC" w:rsidRPr="00B12A34" w:rsidRDefault="000B55FC" w:rsidP="000B55FC">
      <w:pPr>
        <w:widowControl/>
        <w:autoSpaceDE w:val="0"/>
        <w:autoSpaceDN w:val="0"/>
        <w:adjustRightInd w:val="0"/>
        <w:jc w:val="center"/>
        <w:rPr>
          <w:rFonts w:ascii="Calibri" w:hAnsi="Calibri" w:cs="Calibri"/>
          <w:color w:val="000000"/>
          <w:sz w:val="23"/>
          <w:szCs w:val="23"/>
        </w:rPr>
      </w:pPr>
    </w:p>
    <w:p w14:paraId="7360CFC7" w14:textId="77777777" w:rsidR="000B55FC" w:rsidRDefault="000B55FC" w:rsidP="000B55FC">
      <w:pPr>
        <w:widowControl/>
        <w:numPr>
          <w:ilvl w:val="0"/>
          <w:numId w:val="1"/>
        </w:numPr>
        <w:autoSpaceDE w:val="0"/>
        <w:autoSpaceDN w:val="0"/>
        <w:adjustRightInd w:val="0"/>
        <w:rPr>
          <w:rFonts w:ascii="Arial" w:hAnsi="Arial" w:cs="Arial"/>
          <w:b/>
          <w:bCs/>
          <w:color w:val="000000"/>
          <w:sz w:val="24"/>
          <w:szCs w:val="24"/>
        </w:rPr>
      </w:pPr>
      <w:r w:rsidRPr="00B12A34">
        <w:rPr>
          <w:rFonts w:ascii="Arial" w:hAnsi="Arial" w:cs="Arial"/>
          <w:b/>
          <w:bCs/>
          <w:color w:val="000000"/>
          <w:sz w:val="24"/>
          <w:szCs w:val="24"/>
        </w:rPr>
        <w:t xml:space="preserve">Background </w:t>
      </w:r>
    </w:p>
    <w:p w14:paraId="640FEB6B" w14:textId="77777777" w:rsidR="000B55FC" w:rsidRPr="00B12A34" w:rsidRDefault="000B55FC" w:rsidP="000B55FC">
      <w:pPr>
        <w:widowControl/>
        <w:autoSpaceDE w:val="0"/>
        <w:autoSpaceDN w:val="0"/>
        <w:adjustRightInd w:val="0"/>
        <w:ind w:left="720"/>
        <w:rPr>
          <w:rFonts w:ascii="Arial" w:hAnsi="Arial" w:cs="Arial"/>
          <w:color w:val="000000"/>
          <w:sz w:val="24"/>
          <w:szCs w:val="24"/>
        </w:rPr>
      </w:pPr>
    </w:p>
    <w:p w14:paraId="51C757E3" w14:textId="77777777" w:rsidR="000B55FC"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67838E82" w14:textId="77777777" w:rsidR="000B55FC" w:rsidRPr="00B12A34" w:rsidRDefault="000B55FC" w:rsidP="000B55FC">
      <w:pPr>
        <w:widowControl/>
        <w:autoSpaceDE w:val="0"/>
        <w:autoSpaceDN w:val="0"/>
        <w:adjustRightInd w:val="0"/>
        <w:rPr>
          <w:rFonts w:ascii="Arial" w:hAnsi="Arial" w:cs="Arial"/>
          <w:color w:val="000000"/>
          <w:sz w:val="24"/>
          <w:szCs w:val="24"/>
        </w:rPr>
      </w:pPr>
    </w:p>
    <w:p w14:paraId="3CFEF269" w14:textId="77777777" w:rsidR="000B55FC"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14:paraId="1BA6702D" w14:textId="77777777" w:rsidR="000B55FC" w:rsidRPr="00B12A34" w:rsidRDefault="000B55FC" w:rsidP="000B55FC">
      <w:pPr>
        <w:widowControl/>
        <w:autoSpaceDE w:val="0"/>
        <w:autoSpaceDN w:val="0"/>
        <w:adjustRightInd w:val="0"/>
        <w:rPr>
          <w:rFonts w:ascii="Arial" w:hAnsi="Arial" w:cs="Arial"/>
          <w:color w:val="000000"/>
          <w:sz w:val="24"/>
          <w:szCs w:val="24"/>
        </w:rPr>
      </w:pPr>
    </w:p>
    <w:p w14:paraId="5B2A3381" w14:textId="77777777" w:rsidR="000B55FC"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7D06CECD" w14:textId="77777777" w:rsidR="000B55FC" w:rsidRDefault="000B55FC" w:rsidP="000B55FC">
      <w:pPr>
        <w:widowControl/>
        <w:autoSpaceDE w:val="0"/>
        <w:autoSpaceDN w:val="0"/>
        <w:adjustRightInd w:val="0"/>
        <w:rPr>
          <w:rFonts w:ascii="Arial" w:hAnsi="Arial" w:cs="Arial"/>
          <w:color w:val="000000"/>
          <w:sz w:val="24"/>
          <w:szCs w:val="24"/>
        </w:rPr>
      </w:pPr>
    </w:p>
    <w:p w14:paraId="093880BE" w14:textId="77777777" w:rsidR="000B55FC"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Public procurements can drive and improve the State’s economic engine through promotion of the use of New York businesses by its contractors. The State therefore expects bidders/proposers to provide maximum assistance to New York businesses in their use of the contract. The potential participation by all kinds of New York businesses will deliver great value to the State and its taxpayers.</w:t>
      </w:r>
    </w:p>
    <w:p w14:paraId="57AFACA6" w14:textId="77777777" w:rsidR="000B55FC" w:rsidRDefault="000B55FC" w:rsidP="000B55FC">
      <w:pPr>
        <w:widowControl/>
        <w:autoSpaceDE w:val="0"/>
        <w:autoSpaceDN w:val="0"/>
        <w:adjustRightInd w:val="0"/>
        <w:rPr>
          <w:rFonts w:ascii="Arial" w:hAnsi="Arial" w:cs="Arial"/>
          <w:color w:val="000000"/>
          <w:sz w:val="24"/>
          <w:szCs w:val="24"/>
        </w:rPr>
      </w:pPr>
    </w:p>
    <w:p w14:paraId="097F3BEB" w14:textId="77777777" w:rsidR="000B55FC" w:rsidRPr="00B12A34"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 xml:space="preserve"> </w:t>
      </w:r>
    </w:p>
    <w:p w14:paraId="712A5127" w14:textId="77777777" w:rsidR="000B55FC" w:rsidRPr="00B12A34"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b/>
          <w:bCs/>
          <w:color w:val="000000"/>
          <w:sz w:val="24"/>
          <w:szCs w:val="24"/>
        </w:rPr>
        <w:t>II.</w:t>
      </w:r>
      <w:r>
        <w:rPr>
          <w:rFonts w:ascii="Arial" w:hAnsi="Arial" w:cs="Arial"/>
          <w:b/>
          <w:bCs/>
          <w:color w:val="000000"/>
          <w:sz w:val="24"/>
          <w:szCs w:val="24"/>
        </w:rPr>
        <w:t xml:space="preserve"> </w:t>
      </w:r>
      <w:r w:rsidRPr="00B12A34">
        <w:rPr>
          <w:rFonts w:ascii="Arial" w:hAnsi="Arial" w:cs="Arial"/>
          <w:b/>
          <w:bCs/>
          <w:color w:val="000000"/>
          <w:sz w:val="24"/>
          <w:szCs w:val="24"/>
        </w:rPr>
        <w:t xml:space="preserve">Required Identifying </w:t>
      </w:r>
      <w:r>
        <w:rPr>
          <w:rFonts w:ascii="Arial" w:hAnsi="Arial" w:cs="Arial"/>
          <w:b/>
          <w:bCs/>
          <w:color w:val="000000"/>
          <w:sz w:val="24"/>
          <w:szCs w:val="24"/>
        </w:rPr>
        <w:t>I</w:t>
      </w:r>
      <w:r w:rsidRPr="00B12A34">
        <w:rPr>
          <w:rFonts w:ascii="Arial" w:hAnsi="Arial" w:cs="Arial"/>
          <w:b/>
          <w:bCs/>
          <w:color w:val="000000"/>
          <w:sz w:val="24"/>
          <w:szCs w:val="24"/>
        </w:rPr>
        <w:t>nformation</w:t>
      </w:r>
    </w:p>
    <w:p w14:paraId="7F783A81" w14:textId="77777777" w:rsidR="000B55FC" w:rsidRPr="00B12A34"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 xml:space="preserve">Bidders/proposers can demonstrate their commitment to the use of New York State businesses by responding to the question below: </w:t>
      </w:r>
    </w:p>
    <w:p w14:paraId="42695216" w14:textId="77777777" w:rsidR="000B55FC" w:rsidRDefault="000B55FC" w:rsidP="000B55FC">
      <w:pPr>
        <w:widowControl/>
        <w:autoSpaceDE w:val="0"/>
        <w:autoSpaceDN w:val="0"/>
        <w:adjustRightInd w:val="0"/>
        <w:rPr>
          <w:rFonts w:ascii="Arial" w:hAnsi="Arial" w:cs="Arial"/>
          <w:color w:val="000000"/>
          <w:sz w:val="24"/>
          <w:szCs w:val="24"/>
        </w:rPr>
      </w:pPr>
    </w:p>
    <w:p w14:paraId="5D7EED22" w14:textId="77777777" w:rsidR="000B55FC" w:rsidRPr="00B12A34"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 xml:space="preserve">Will New York State Businesses be used in the performance of this contract? </w:t>
      </w:r>
    </w:p>
    <w:p w14:paraId="695C14B4" w14:textId="77777777" w:rsidR="000B55FC" w:rsidRPr="00B12A34"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 xml:space="preserve">____ ____ </w:t>
      </w:r>
    </w:p>
    <w:p w14:paraId="0C93380D" w14:textId="77777777" w:rsidR="000B55FC" w:rsidRDefault="000B55FC" w:rsidP="000B55FC">
      <w:pPr>
        <w:widowControl/>
        <w:autoSpaceDE w:val="0"/>
        <w:autoSpaceDN w:val="0"/>
        <w:adjustRightInd w:val="0"/>
        <w:rPr>
          <w:rFonts w:ascii="Arial" w:hAnsi="Arial" w:cs="Arial"/>
          <w:color w:val="000000"/>
          <w:sz w:val="24"/>
          <w:szCs w:val="24"/>
        </w:rPr>
      </w:pPr>
      <w:r w:rsidRPr="00B12A34">
        <w:rPr>
          <w:rFonts w:ascii="Arial" w:hAnsi="Arial" w:cs="Arial"/>
          <w:color w:val="000000"/>
          <w:sz w:val="24"/>
          <w:szCs w:val="24"/>
        </w:rPr>
        <w:t xml:space="preserve">YES NO </w:t>
      </w:r>
    </w:p>
    <w:p w14:paraId="06DA0B77" w14:textId="77777777" w:rsidR="000B55FC" w:rsidRDefault="000B55FC" w:rsidP="000B55FC">
      <w:pPr>
        <w:widowControl/>
        <w:autoSpaceDE w:val="0"/>
        <w:autoSpaceDN w:val="0"/>
        <w:adjustRightInd w:val="0"/>
        <w:rPr>
          <w:rFonts w:ascii="Arial" w:hAnsi="Arial" w:cs="Arial"/>
          <w:color w:val="000000"/>
          <w:sz w:val="24"/>
          <w:szCs w:val="24"/>
        </w:rPr>
      </w:pPr>
    </w:p>
    <w:p w14:paraId="75F6854E" w14:textId="77777777" w:rsidR="000B55FC" w:rsidRDefault="000B55FC" w:rsidP="000B55FC">
      <w:pPr>
        <w:widowControl/>
        <w:autoSpaceDE w:val="0"/>
        <w:autoSpaceDN w:val="0"/>
        <w:adjustRightInd w:val="0"/>
        <w:rPr>
          <w:rFonts w:ascii="Arial" w:hAnsi="Arial" w:cs="Arial"/>
          <w:color w:val="000000"/>
          <w:sz w:val="24"/>
          <w:szCs w:val="24"/>
        </w:rPr>
      </w:pPr>
    </w:p>
    <w:p w14:paraId="0D650091" w14:textId="77777777" w:rsidR="000B55FC" w:rsidRPr="00B12A34" w:rsidRDefault="000B55FC" w:rsidP="000B55FC">
      <w:pPr>
        <w:widowControl/>
        <w:autoSpaceDE w:val="0"/>
        <w:autoSpaceDN w:val="0"/>
        <w:adjustRightInd w:val="0"/>
        <w:rPr>
          <w:rFonts w:ascii="Arial" w:hAnsi="Arial" w:cs="Arial"/>
          <w:color w:val="000000"/>
          <w:sz w:val="24"/>
          <w:szCs w:val="24"/>
        </w:rPr>
      </w:pPr>
    </w:p>
    <w:p w14:paraId="76D37EA2" w14:textId="77777777" w:rsidR="000B55FC" w:rsidRDefault="000B55FC" w:rsidP="000B55FC">
      <w:pPr>
        <w:rPr>
          <w:rFonts w:ascii="Arial" w:hAnsi="Arial" w:cs="Arial"/>
          <w:color w:val="000000"/>
          <w:sz w:val="24"/>
          <w:szCs w:val="24"/>
        </w:rPr>
      </w:pPr>
      <w:r w:rsidRPr="00B12A34">
        <w:rPr>
          <w:rFonts w:ascii="Arial" w:hAnsi="Arial" w:cs="Arial"/>
          <w:color w:val="000000"/>
          <w:sz w:val="24"/>
          <w:szCs w:val="24"/>
        </w:rPr>
        <w:t>If yes, identify New York State businesses that will be used and attach identifying information. Information should include at a minimum: verifiable business name, New York address and business contact information.</w:t>
      </w:r>
    </w:p>
    <w:p w14:paraId="2AAE0364" w14:textId="77777777" w:rsidR="000B55FC" w:rsidRDefault="000B55FC" w:rsidP="000B55FC">
      <w:pPr>
        <w:rPr>
          <w:rFonts w:ascii="Arial" w:hAnsi="Arial" w:cs="Arial"/>
          <w:color w:val="000000"/>
          <w:sz w:val="24"/>
          <w:szCs w:val="24"/>
        </w:rPr>
      </w:pPr>
    </w:p>
    <w:p w14:paraId="70C4D497" w14:textId="77777777" w:rsidR="000B55FC" w:rsidRDefault="000B55FC" w:rsidP="000B55FC">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669"/>
        <w:gridCol w:w="1669"/>
        <w:gridCol w:w="1669"/>
        <w:gridCol w:w="1669"/>
      </w:tblGrid>
      <w:tr w:rsidR="000B55FC" w:rsidRPr="00240B8A" w14:paraId="05C39D86" w14:textId="77777777" w:rsidTr="0075710B">
        <w:trPr>
          <w:trHeight w:val="245"/>
        </w:trPr>
        <w:tc>
          <w:tcPr>
            <w:tcW w:w="1669" w:type="dxa"/>
          </w:tcPr>
          <w:p w14:paraId="4A1C86B6" w14:textId="77777777" w:rsidR="000B55FC" w:rsidRPr="00240B8A" w:rsidRDefault="000B55FC" w:rsidP="0075710B">
            <w:pPr>
              <w:widowControl/>
              <w:autoSpaceDE w:val="0"/>
              <w:autoSpaceDN w:val="0"/>
              <w:adjustRightInd w:val="0"/>
              <w:rPr>
                <w:rFonts w:ascii="Times New Roman" w:hAnsi="Times New Roman"/>
                <w:color w:val="000000"/>
                <w:sz w:val="23"/>
                <w:szCs w:val="23"/>
              </w:rPr>
            </w:pPr>
            <w:r w:rsidRPr="00240B8A">
              <w:rPr>
                <w:rFonts w:ascii="Times New Roman" w:hAnsi="Times New Roman"/>
                <w:b/>
                <w:bCs/>
                <w:color w:val="000000"/>
                <w:sz w:val="23"/>
                <w:szCs w:val="23"/>
              </w:rPr>
              <w:t xml:space="preserve">Business Name </w:t>
            </w:r>
          </w:p>
        </w:tc>
        <w:tc>
          <w:tcPr>
            <w:tcW w:w="1669" w:type="dxa"/>
          </w:tcPr>
          <w:p w14:paraId="4368D6A6" w14:textId="77777777" w:rsidR="000B55FC" w:rsidRPr="00240B8A" w:rsidRDefault="000B55FC" w:rsidP="0075710B">
            <w:pPr>
              <w:widowControl/>
              <w:autoSpaceDE w:val="0"/>
              <w:autoSpaceDN w:val="0"/>
              <w:adjustRightInd w:val="0"/>
              <w:rPr>
                <w:rFonts w:ascii="Times New Roman" w:hAnsi="Times New Roman"/>
                <w:color w:val="000000"/>
                <w:sz w:val="23"/>
                <w:szCs w:val="23"/>
              </w:rPr>
            </w:pPr>
            <w:r w:rsidRPr="00240B8A">
              <w:rPr>
                <w:rFonts w:ascii="Times New Roman" w:hAnsi="Times New Roman"/>
                <w:b/>
                <w:bCs/>
                <w:color w:val="000000"/>
                <w:sz w:val="23"/>
                <w:szCs w:val="23"/>
              </w:rPr>
              <w:t xml:space="preserve">Business Address </w:t>
            </w:r>
          </w:p>
        </w:tc>
        <w:tc>
          <w:tcPr>
            <w:tcW w:w="1669" w:type="dxa"/>
          </w:tcPr>
          <w:p w14:paraId="27FF72AD" w14:textId="77777777" w:rsidR="000B55FC" w:rsidRPr="00240B8A" w:rsidRDefault="000B55FC" w:rsidP="0075710B">
            <w:pPr>
              <w:widowControl/>
              <w:autoSpaceDE w:val="0"/>
              <w:autoSpaceDN w:val="0"/>
              <w:adjustRightInd w:val="0"/>
              <w:rPr>
                <w:rFonts w:ascii="Times New Roman" w:hAnsi="Times New Roman"/>
                <w:color w:val="000000"/>
                <w:sz w:val="23"/>
                <w:szCs w:val="23"/>
              </w:rPr>
            </w:pPr>
            <w:r w:rsidRPr="00240B8A">
              <w:rPr>
                <w:rFonts w:ascii="Times New Roman" w:hAnsi="Times New Roman"/>
                <w:b/>
                <w:bCs/>
                <w:color w:val="000000"/>
                <w:sz w:val="23"/>
                <w:szCs w:val="23"/>
              </w:rPr>
              <w:t xml:space="preserve">Contact Name </w:t>
            </w:r>
          </w:p>
        </w:tc>
        <w:tc>
          <w:tcPr>
            <w:tcW w:w="1669" w:type="dxa"/>
          </w:tcPr>
          <w:p w14:paraId="0DDF1E8F" w14:textId="77777777" w:rsidR="000B55FC" w:rsidRPr="00240B8A" w:rsidRDefault="000B55FC" w:rsidP="0075710B">
            <w:pPr>
              <w:widowControl/>
              <w:autoSpaceDE w:val="0"/>
              <w:autoSpaceDN w:val="0"/>
              <w:adjustRightInd w:val="0"/>
              <w:rPr>
                <w:rFonts w:ascii="Times New Roman" w:hAnsi="Times New Roman"/>
                <w:color w:val="000000"/>
                <w:sz w:val="23"/>
                <w:szCs w:val="23"/>
              </w:rPr>
            </w:pPr>
            <w:r w:rsidRPr="00240B8A">
              <w:rPr>
                <w:rFonts w:ascii="Times New Roman" w:hAnsi="Times New Roman"/>
                <w:b/>
                <w:bCs/>
                <w:color w:val="000000"/>
                <w:sz w:val="23"/>
                <w:szCs w:val="23"/>
              </w:rPr>
              <w:t xml:space="preserve">Contact Phone </w:t>
            </w:r>
          </w:p>
        </w:tc>
        <w:tc>
          <w:tcPr>
            <w:tcW w:w="1669" w:type="dxa"/>
          </w:tcPr>
          <w:p w14:paraId="43A400E8" w14:textId="77777777" w:rsidR="000B55FC" w:rsidRPr="00240B8A" w:rsidRDefault="000B55FC" w:rsidP="0075710B">
            <w:pPr>
              <w:widowControl/>
              <w:autoSpaceDE w:val="0"/>
              <w:autoSpaceDN w:val="0"/>
              <w:adjustRightInd w:val="0"/>
              <w:rPr>
                <w:rFonts w:ascii="Times New Roman" w:hAnsi="Times New Roman"/>
                <w:color w:val="000000"/>
                <w:sz w:val="23"/>
                <w:szCs w:val="23"/>
              </w:rPr>
            </w:pPr>
            <w:r w:rsidRPr="00240B8A">
              <w:rPr>
                <w:rFonts w:ascii="Times New Roman" w:hAnsi="Times New Roman"/>
                <w:b/>
                <w:bCs/>
                <w:color w:val="000000"/>
                <w:sz w:val="23"/>
                <w:szCs w:val="23"/>
              </w:rPr>
              <w:t>Contact Email Address</w:t>
            </w:r>
          </w:p>
        </w:tc>
      </w:tr>
      <w:tr w:rsidR="000B55FC" w:rsidRPr="00240B8A" w14:paraId="2DDE87E9" w14:textId="77777777" w:rsidTr="0075710B">
        <w:trPr>
          <w:trHeight w:val="245"/>
        </w:trPr>
        <w:tc>
          <w:tcPr>
            <w:tcW w:w="1669" w:type="dxa"/>
          </w:tcPr>
          <w:p w14:paraId="3C7EDDF8"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6A164716"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73B20895"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000240F"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70740486"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7BEECA1E" w14:textId="77777777" w:rsidTr="0075710B">
        <w:trPr>
          <w:trHeight w:val="245"/>
        </w:trPr>
        <w:tc>
          <w:tcPr>
            <w:tcW w:w="1669" w:type="dxa"/>
          </w:tcPr>
          <w:p w14:paraId="4D10B99B"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5AD3F7C"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32693929"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09C2ADD1"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0C92EF30"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1B793AF3" w14:textId="77777777" w:rsidTr="0075710B">
        <w:trPr>
          <w:trHeight w:val="245"/>
        </w:trPr>
        <w:tc>
          <w:tcPr>
            <w:tcW w:w="1669" w:type="dxa"/>
          </w:tcPr>
          <w:p w14:paraId="12CCDE42"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5877391B"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70D6A450"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756A734A"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0FD5E32F"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2242DE23" w14:textId="77777777" w:rsidTr="0075710B">
        <w:trPr>
          <w:trHeight w:val="245"/>
        </w:trPr>
        <w:tc>
          <w:tcPr>
            <w:tcW w:w="1669" w:type="dxa"/>
          </w:tcPr>
          <w:p w14:paraId="14D72A96"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D8979B6"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3E0EFDF4"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60315461"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5F7EE5CD"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1DEA3990" w14:textId="77777777" w:rsidTr="0075710B">
        <w:trPr>
          <w:trHeight w:val="245"/>
        </w:trPr>
        <w:tc>
          <w:tcPr>
            <w:tcW w:w="1669" w:type="dxa"/>
          </w:tcPr>
          <w:p w14:paraId="7A50B76F"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059A0B8C"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01B9B4D5"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4C5B00FB"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5A418077"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79A356A0" w14:textId="77777777" w:rsidTr="0075710B">
        <w:trPr>
          <w:trHeight w:val="245"/>
        </w:trPr>
        <w:tc>
          <w:tcPr>
            <w:tcW w:w="1669" w:type="dxa"/>
          </w:tcPr>
          <w:p w14:paraId="3DAF051B"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7E63B4B2"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52181357"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00AAC20F"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31E35792"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67E34695" w14:textId="77777777" w:rsidTr="0075710B">
        <w:trPr>
          <w:trHeight w:val="245"/>
        </w:trPr>
        <w:tc>
          <w:tcPr>
            <w:tcW w:w="1669" w:type="dxa"/>
          </w:tcPr>
          <w:p w14:paraId="0A3F349F"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35D276A1"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661DC12C"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E88A827"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7BA79A9C"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01D749C6" w14:textId="77777777" w:rsidTr="0075710B">
        <w:trPr>
          <w:trHeight w:val="245"/>
        </w:trPr>
        <w:tc>
          <w:tcPr>
            <w:tcW w:w="1669" w:type="dxa"/>
          </w:tcPr>
          <w:p w14:paraId="1517C256"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4B87088D"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65FE29D"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77856F42"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550A2917"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3FE3D70A" w14:textId="77777777" w:rsidTr="0075710B">
        <w:trPr>
          <w:trHeight w:val="245"/>
        </w:trPr>
        <w:tc>
          <w:tcPr>
            <w:tcW w:w="1669" w:type="dxa"/>
          </w:tcPr>
          <w:p w14:paraId="3B35F26B"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FA1C346"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BCD1B17"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2694FFD9"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3D27EE0A"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r w:rsidR="000B55FC" w:rsidRPr="00240B8A" w14:paraId="46B16AA9" w14:textId="77777777" w:rsidTr="0075710B">
        <w:trPr>
          <w:trHeight w:val="245"/>
        </w:trPr>
        <w:tc>
          <w:tcPr>
            <w:tcW w:w="1669" w:type="dxa"/>
          </w:tcPr>
          <w:p w14:paraId="22BD7992"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59ED8ED5"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098D7572"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2DF57C1"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c>
          <w:tcPr>
            <w:tcW w:w="1669" w:type="dxa"/>
          </w:tcPr>
          <w:p w14:paraId="1D364994" w14:textId="77777777" w:rsidR="000B55FC" w:rsidRPr="00240B8A" w:rsidRDefault="000B55FC" w:rsidP="0075710B">
            <w:pPr>
              <w:widowControl/>
              <w:autoSpaceDE w:val="0"/>
              <w:autoSpaceDN w:val="0"/>
              <w:adjustRightInd w:val="0"/>
              <w:rPr>
                <w:rFonts w:ascii="Times New Roman" w:hAnsi="Times New Roman"/>
                <w:b/>
                <w:bCs/>
                <w:color w:val="000000"/>
                <w:sz w:val="23"/>
                <w:szCs w:val="23"/>
              </w:rPr>
            </w:pPr>
          </w:p>
        </w:tc>
      </w:tr>
    </w:tbl>
    <w:p w14:paraId="1F55C291" w14:textId="77777777" w:rsidR="000B55FC" w:rsidRDefault="000B55FC" w:rsidP="000B55FC">
      <w:pPr>
        <w:rPr>
          <w:rFonts w:ascii="Arial" w:hAnsi="Arial" w:cs="Arial"/>
          <w:sz w:val="24"/>
          <w:szCs w:val="24"/>
        </w:rPr>
        <w:sectPr w:rsidR="000B55FC" w:rsidSect="000B55FC">
          <w:footerReference w:type="even" r:id="rId10"/>
          <w:footerReference w:type="default" r:id="rId11"/>
          <w:endnotePr>
            <w:numFmt w:val="decimal"/>
          </w:endnotePr>
          <w:pgSz w:w="12240" w:h="15840"/>
          <w:pgMar w:top="1440" w:right="1440" w:bottom="1440" w:left="1440" w:header="1440" w:footer="1440" w:gutter="0"/>
          <w:pgNumType w:start="28"/>
          <w:cols w:space="720"/>
          <w:noEndnote/>
        </w:sectPr>
      </w:pPr>
      <w:bookmarkStart w:id="0" w:name="_GoBack"/>
      <w:bookmarkEnd w:id="0"/>
    </w:p>
    <w:p w14:paraId="3816011A" w14:textId="77777777" w:rsidR="000B55FC" w:rsidRDefault="000B55FC" w:rsidP="000B55FC">
      <w:pPr>
        <w:rPr>
          <w:rFonts w:ascii="Arial" w:hAnsi="Arial" w:cs="Arial"/>
          <w:sz w:val="24"/>
          <w:szCs w:val="24"/>
        </w:rPr>
      </w:pPr>
    </w:p>
    <w:p w14:paraId="3F3526C6" w14:textId="77777777" w:rsidR="0065517B" w:rsidRPr="00481E92" w:rsidRDefault="0065517B">
      <w:pPr>
        <w:rPr>
          <w:rFonts w:ascii="Times New Roman" w:hAnsi="Times New Roman"/>
        </w:rPr>
      </w:pPr>
    </w:p>
    <w:sectPr w:rsidR="0065517B" w:rsidRPr="00481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82F7" w14:textId="77777777" w:rsidR="007B72F0" w:rsidRDefault="000B5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50E47" w14:textId="77777777" w:rsidR="007B72F0" w:rsidRDefault="000B5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8E12" w14:textId="77777777" w:rsidR="007B72F0" w:rsidRDefault="000B5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olor w:val="C0C0C0"/>
        <w:sz w:val="16"/>
      </w:rPr>
    </w:pPr>
  </w:p>
  <w:p w14:paraId="5D0FE84F" w14:textId="77777777" w:rsidR="007B72F0" w:rsidRDefault="000B5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olor w:val="C0C0C0"/>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311"/>
    <w:multiLevelType w:val="hybridMultilevel"/>
    <w:tmpl w:val="71DC9610"/>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FC"/>
    <w:rsid w:val="000B55FC"/>
    <w:rsid w:val="00481E92"/>
    <w:rsid w:val="0065517B"/>
    <w:rsid w:val="0068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6FE4"/>
  <w15:chartTrackingRefBased/>
  <w15:docId w15:val="{671808EC-DBCE-4CB9-833F-AE0B38F2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FC"/>
    <w:pPr>
      <w:widowControl w:val="0"/>
    </w:pPr>
    <w:rPr>
      <w:rFonts w:ascii="Courier New" w:eastAsia="Times New Roman" w:hAnsi="Courier New"/>
      <w:sz w:val="20"/>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Footer">
    <w:name w:val="footer"/>
    <w:basedOn w:val="Normal"/>
    <w:link w:val="FooterChar"/>
    <w:uiPriority w:val="99"/>
    <w:rsid w:val="000B55FC"/>
    <w:pPr>
      <w:tabs>
        <w:tab w:val="center" w:pos="4320"/>
        <w:tab w:val="right" w:pos="8640"/>
      </w:tabs>
    </w:pPr>
  </w:style>
  <w:style w:type="character" w:customStyle="1" w:styleId="FooterChar">
    <w:name w:val="Footer Char"/>
    <w:basedOn w:val="DefaultParagraphFont"/>
    <w:link w:val="Footer"/>
    <w:uiPriority w:val="99"/>
    <w:rsid w:val="000B55FC"/>
    <w:rPr>
      <w:rFonts w:ascii="Courier New" w:eastAsia="Times New Roman" w:hAnsi="Courier New"/>
      <w:sz w:val="20"/>
      <w:szCs w:val="20"/>
    </w:rPr>
  </w:style>
  <w:style w:type="character" w:styleId="PageNumber">
    <w:name w:val="page number"/>
    <w:basedOn w:val="DefaultParagraphFont"/>
    <w:rsid w:val="000B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DB141AABEF347B5D76CB7DB7AFC4E" ma:contentTypeVersion="9" ma:contentTypeDescription="Create a new document." ma:contentTypeScope="" ma:versionID="c9751ff6f0ba94812a98ada7839159aa">
  <xsd:schema xmlns:xsd="http://www.w3.org/2001/XMLSchema" xmlns:xs="http://www.w3.org/2001/XMLSchema" xmlns:p="http://schemas.microsoft.com/office/2006/metadata/properties" xmlns:ns2="4e6444e7-3fed-4e3f-b0b1-e1f59b28ef09" xmlns:ns3="1a7ec4e7-70ea-4f6e-b692-091450087918" targetNamespace="http://schemas.microsoft.com/office/2006/metadata/properties" ma:root="true" ma:fieldsID="234b3bb3ba4f634bc0a0f81299db998f" ns2:_="" ns3:_="">
    <xsd:import namespace="4e6444e7-3fed-4e3f-b0b1-e1f59b28ef09"/>
    <xsd:import namespace="1a7ec4e7-70ea-4f6e-b692-091450087918"/>
    <xsd:element name="properties">
      <xsd:complexType>
        <xsd:sequence>
          <xsd:element name="documentManagement">
            <xsd:complexType>
              <xsd:all>
                <xsd:element ref="ns2:Tags" minOccurs="0"/>
                <xsd:element ref="ns2:Year" minOccurs="0"/>
                <xsd:element ref="ns2:Bureau_x0020_Name"/>
                <xsd:element ref="ns3:_dlc_DocId" minOccurs="0"/>
                <xsd:element ref="ns3:_dlc_DocIdUrl" minOccurs="0"/>
                <xsd:element ref="ns3:_dlc_DocIdPersistId" minOccurs="0"/>
                <xsd:element ref="ns3:TaxKeywordTaxHTField" minOccurs="0"/>
                <xsd:element ref="ns3:TaxCatchAll"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44e7-3fed-4e3f-b0b1-e1f59b28ef09" elementFormDefault="qualified">
    <xsd:import namespace="http://schemas.microsoft.com/office/2006/documentManagement/types"/>
    <xsd:import namespace="http://schemas.microsoft.com/office/infopath/2007/PartnerControls"/>
    <xsd:element name="Tags" ma:index="2" nillable="true" ma:displayName="Tags" ma:format="Dropdown" ma:internalName="Tags">
      <xsd:simpleType>
        <xsd:restriction base="dms:Choice">
          <xsd:enumeration value="Agenda"/>
          <xsd:enumeration value="Article"/>
          <xsd:enumeration value="Audit"/>
          <xsd:enumeration value="B1184"/>
          <xsd:enumeration value="BRFSS"/>
          <xsd:enumeration value="Brief"/>
          <xsd:enumeration value="Budget"/>
          <xsd:enumeration value="CDC"/>
          <xsd:enumeration value="COLA"/>
          <xsd:enumeration value="Commissioner"/>
          <xsd:enumeration value="Contract"/>
          <xsd:enumeration value="Correspondence"/>
          <xsd:enumeration value="CRER"/>
          <xsd:enumeration value="Data Request"/>
          <xsd:enumeration value="Database/List"/>
          <xsd:enumeration value="Division Request"/>
          <xsd:enumeration value="Documentation"/>
          <xsd:enumeration value="ECU"/>
          <xsd:enumeration value="Emergency Contact Info"/>
          <xsd:enumeration value="Evaluation"/>
          <xsd:enumeration value="Executive Deputy Clearance"/>
          <xsd:enumeration value="Expenditure Plan"/>
          <xsd:enumeration value="FOIL"/>
          <xsd:enumeration value="Form"/>
          <xsd:enumeration value="Grants"/>
          <xsd:enumeration value="HRI"/>
          <xsd:enumeration value="IFA"/>
          <xsd:enumeration value="IFB"/>
          <xsd:enumeration value="Interview"/>
          <xsd:enumeration value="Inventory"/>
          <xsd:enumeration value="IRB"/>
          <xsd:enumeration value="LAO"/>
          <xsd:enumeration value="Manuscript"/>
          <xsd:enumeration value="Map"/>
          <xsd:enumeration value="Media/PR"/>
          <xsd:enumeration value="Meeting minutes"/>
          <xsd:enumeration value="Org Chart"/>
          <xsd:enumeration value="Personnel"/>
          <xsd:enumeration value="Personnel Evaluation"/>
          <xsd:enumeration value="Picture/Graphic"/>
          <xsd:enumeration value="Presentations"/>
          <xsd:enumeration value="Procurement"/>
          <xsd:enumeration value="Policy"/>
          <xsd:enumeration value="Purchasing"/>
          <xsd:enumeration value="Quality Improvement"/>
          <xsd:enumeration value="Recruitment"/>
          <xsd:enumeration value="Reference Manual"/>
          <xsd:enumeration value="Reports - General"/>
          <xsd:enumeration value="Reports - Monthly"/>
          <xsd:enumeration value="Reports - Quarterly"/>
          <xsd:enumeration value="Reports - Annual"/>
          <xsd:enumeration value="Reports - Weekly"/>
          <xsd:enumeration value="Resources"/>
          <xsd:enumeration value="RFA"/>
          <xsd:enumeration value="RFP"/>
          <xsd:enumeration value="Spreadsheet"/>
          <xsd:enumeration value="Survey"/>
          <xsd:enumeration value="Training"/>
          <xsd:enumeration value="Travel"/>
          <xsd:enumeration value="Voucher"/>
          <xsd:enumeration value="Webinar"/>
          <xsd:enumeration value="Workplan"/>
        </xsd:restriction>
      </xsd:simpleType>
    </xsd:element>
    <xsd:element name="Year" ma:index="3" nillable="true" ma:displayName="Year" ma:default="2016"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Bureau_x0020_Name" ma:index="5" ma:displayName="Bureau Name" ma:default="CHRDCDP"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element name="Document_x0020_Type" ma:index="17" nillable="true" ma:displayName="Document Type" ma:format="Dropdown" ma:internalName="Document_x0020_Type">
      <xsd:simpleType>
        <xsd:restriction base="dms:Choice">
          <xsd:enumeration value="Voucher Tracking BSROE"/>
          <xsd:enumeration value="Matrix"/>
        </xsd:restriction>
      </xsd:simpleType>
    </xsd:element>
  </xsd:schema>
  <xsd:schema xmlns:xsd="http://www.w3.org/2001/XMLSchema" xmlns:xs="http://www.w3.org/2001/XMLSchema" xmlns:dms="http://schemas.microsoft.com/office/2006/documentManagement/types" xmlns:pc="http://schemas.microsoft.com/office/infopath/2007/PartnerControls" targetNamespace="1a7ec4e7-70ea-4f6e-b692-0914500879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2f8cab03-a3bb-4bcc-b0ad-e32b3248d40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34598309-620c-4558-b679-132b9cb2686b}" ma:internalName="TaxCatchAll" ma:showField="CatchAllData" ma:web="1a7ec4e7-70ea-4f6e-b692-091450087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a7ec4e7-70ea-4f6e-b692-091450087918">
      <Terms xmlns="http://schemas.microsoft.com/office/infopath/2007/PartnerControls"/>
    </TaxKeywordTaxHTField>
    <Bureau_x0020_Name xmlns="4e6444e7-3fed-4e3f-b0b1-e1f59b28ef09">CHRDCDP</Bureau_x0020_Name>
    <Year xmlns="4e6444e7-3fed-4e3f-b0b1-e1f59b28ef09">2015</Year>
    <TaxCatchAll xmlns="1a7ec4e7-70ea-4f6e-b692-091450087918"/>
    <Document_x0020_Type xmlns="4e6444e7-3fed-4e3f-b0b1-e1f59b28ef09" xsi:nil="true"/>
    <Tags xmlns="4e6444e7-3fed-4e3f-b0b1-e1f59b28ef09" xsi:nil="true"/>
    <_dlc_DocId xmlns="1a7ec4e7-70ea-4f6e-b692-091450087918">27W6AT4XEVS7-9-46145</_dlc_DocId>
    <_dlc_DocIdUrl xmlns="1a7ec4e7-70ea-4f6e-b692-091450087918">
      <Url>http://cchsharepoint/sites/chrdcdp/_layouts/DocIdRedir.aspx?ID=27W6AT4XEVS7-9-46145</Url>
      <Description>27W6AT4XEVS7-9-46145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C4A65-681E-4E42-BDFF-0A5AFA8DDC27}"/>
</file>

<file path=customXml/itemProps2.xml><?xml version="1.0" encoding="utf-8"?>
<ds:datastoreItem xmlns:ds="http://schemas.openxmlformats.org/officeDocument/2006/customXml" ds:itemID="{4C3D9ACB-3B4F-4BB3-95C3-4A371AC41E5F}"/>
</file>

<file path=customXml/itemProps3.xml><?xml version="1.0" encoding="utf-8"?>
<ds:datastoreItem xmlns:ds="http://schemas.openxmlformats.org/officeDocument/2006/customXml" ds:itemID="{DAA5A4C5-1DC7-4946-86BA-29F5DFF08913}"/>
</file>

<file path=customXml/itemProps4.xml><?xml version="1.0" encoding="utf-8"?>
<ds:datastoreItem xmlns:ds="http://schemas.openxmlformats.org/officeDocument/2006/customXml" ds:itemID="{B81DDD91-69CB-468D-92B1-24BBC9753F77}"/>
</file>

<file path=customXml/itemProps5.xml><?xml version="1.0" encoding="utf-8"?>
<ds:datastoreItem xmlns:ds="http://schemas.openxmlformats.org/officeDocument/2006/customXml" ds:itemID="{31870BF1-65D3-42FF-A2B4-75C358C32807}"/>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Catherine S (HEALTH)</dc:creator>
  <cp:keywords/>
  <dc:description/>
  <cp:lastModifiedBy>Headley, Catherine S (HEALTH)</cp:lastModifiedBy>
  <cp:revision>1</cp:revision>
  <dcterms:created xsi:type="dcterms:W3CDTF">2016-05-20T16:26:00Z</dcterms:created>
  <dcterms:modified xsi:type="dcterms:W3CDTF">2016-05-20T16:27:00Z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0x010100C19DB141AABEF347B5D76CB7DB7AFC4E</vt:lpwstr>
  </property>
  <property fmtid="{D5CDD505-2E9C-101B-9397-08002B2CF9AE}" pid="3" name="TaxKeyword">
    <vt:lpwstr/>
  </property>
  <property fmtid="{D5CDD505-2E9C-101B-9397-08002B2CF9AE}" pid="4" name="_dlc_DocIdItemGuid">
    <vt:lpwstr>721615d4-b860-46b3-897e-2421b5b7e150</vt:lpwstr>
  </property>
</Properties>
</file>